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sdt>
      <w:sdtPr>
        <w:rPr>
          <w:szCs w:val="23"/>
        </w:rPr>
        <w:id w:val="-329902886"/>
        <w:placeholder>
          <w:docPart w:val="CC113EA561394E65B879DFD5569A38B0"/>
        </w:placeholder>
      </w:sdtPr>
      <w:sdtEndPr>
        <w:rPr>
          <w:b/>
          <w:i/>
          <w:sz w:val="24"/>
          <w:szCs w:val="28"/>
        </w:rPr>
      </w:sdtEndPr>
      <w:sdtContent>
        <w:bookmarkStart w:id="0" w:name="_GoBack" w:displacedByCustomXml="prev"/>
        <w:p>
          <w:pPr>
            <w:spacing w:after="0"/>
            <w:rPr>
              <w:b/>
              <w:i/>
              <w:sz w:val="24"/>
              <w:szCs w:val="28"/>
            </w:rPr>
          </w:pPr>
          <w:r>
            <w:rPr>
              <w:rFonts w:ascii="Segoe UI" w:hAnsi="Segoe UI" w:cs="Segoe UI"/>
              <w:b/>
              <w:i/>
              <w:color w:val="010101"/>
              <w:sz w:val="24"/>
              <w:szCs w:val="28"/>
              <w:shd w:val="clear" w:color="auto" w:fill="FFFFFF"/>
            </w:rPr>
            <w:t>Projekttitel hier angeben</w:t>
          </w:r>
        </w:p>
        <w:bookmarkEnd w:id="0" w:displacedByCustomXml="next"/>
      </w:sdtContent>
    </w:sdt>
    <w:p>
      <w:pPr>
        <w:spacing w:after="0"/>
        <w:rPr>
          <w:noProof/>
          <w:sz w:val="28"/>
          <w:szCs w:val="28"/>
          <w:lang w:eastAsia="de-AT"/>
        </w:rPr>
      </w:pPr>
    </w:p>
    <w:p>
      <w:pPr>
        <w:rPr>
          <w:rFonts w:asciiTheme="minorHAnsi" w:hAnsiTheme="minorHAnsi"/>
          <w:lang w:eastAsia="de-AT"/>
        </w:rPr>
        <w:sectPr>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8</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7</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Brigitta Mirwald"/>
    <f:field ref="FSCFOLIO_1_1001_FieldCurrentDate" text="29.04.2024 08:11"/>
    <f:field ref="objvalidfrom" date="" text="" edit="true"/>
    <f:field ref="objvalidto" date="" text="" edit="true"/>
    <f:field ref="FSCFOLIO_1_1001_FieldReleasedVersionDate" text=""/>
    <f:field ref="FSCFOLIO_1_1001_FieldReleasedVersionNr" text=""/>
    <f:field ref="CCAPRECONFIG_15_1001_Objektname" text="78-03_Vorlage_AWK_Erläuterungen_Pläne_Studien_Gebietsmanagement_NÖ" edit="true"/>
    <f:field ref="CCAPRECONFIG_15_1001_Objektname" text="78-03_Vorlage_AWK_Erläuterungen_Pläne_Studien_Gebietsmanagement_NÖ" edit="true"/>
    <f:field ref="objname" text="78-03_Vorlage_AWK_Erläuterungen_Pläne_Studien_Gebietsmanagement_NÖ" edit="true"/>
    <f:field ref="objsubject" text="" edit="true"/>
    <f:field ref="objcreatedby" text="Gamper, Günther, Dipl.-Ing."/>
    <f:field ref="objcreatedat" date="2024-04-16T15:42:51" text="16.04.2024 15:42:51"/>
    <f:field ref="objchangedby" text="Gamper, Günther, Dipl.-Ing."/>
    <f:field ref="objmodifiedat" date="2024-04-16T15:43:41" text="16.04.2024 15:43:4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F3FC2E-6318-4CEE-8844-88965DD7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1316</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2024-04-29T06:11:00Z</dcterms:created>
  <dcterms:modified xsi:type="dcterms:W3CDTF">2024-04-29T06:11:00Z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Gamper</vt:lpwstr>
  </property>
  <property fmtid="{D5CDD505-2E9C-101B-9397-08002B2CF9AE}" pid="10" name="FSC#FSCLAKIS@15.1000:Bearbeiter_Tit_VN_NN">
    <vt:lpwstr>Dipl.-Ing. Günther Gamper</vt:lpwstr>
  </property>
  <property fmtid="{D5CDD505-2E9C-101B-9397-08002B2CF9AE}" pid="11" name="FSC#FSCLAKIS@15.1000:Beilagen">
    <vt:lpwstr/>
  </property>
  <property fmtid="{D5CDD505-2E9C-101B-9397-08002B2CF9AE}" pid="12" name="FSC#FSCLAKIS@15.1000:Betreff">
    <vt:lpwstr>LE 23-27: Aufrufe (Calls) zur Einreichung von Förderanträgen</vt:lpwstr>
  </property>
  <property fmtid="{D5CDD505-2E9C-101B-9397-08002B2CF9AE}" pid="13" name="FSC#FSCLAKIS@15.1000:Bezug">
    <vt:lpwstr/>
  </property>
  <property fmtid="{D5CDD505-2E9C-101B-9397-08002B2CF9AE}" pid="14" name="FSC#FSCLAKIS@15.1000:DW_Bearbeiter">
    <vt:lpwstr>15432</vt:lpwstr>
  </property>
  <property fmtid="{D5CDD505-2E9C-101B-9397-08002B2CF9AE}" pid="15" name="FSC#FSCLAKIS@15.1000:DW_Eigentuemer_Zuschrift">
    <vt:lpwstr/>
  </property>
  <property fmtid="{D5CDD505-2E9C-101B-9397-08002B2CF9AE}" pid="16" name="FSC#FSCLAKIS@15.1000:Geschlecht_Bearbeiter">
    <vt:lpwstr>Männlich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16.04.2024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RU5-VNS-62/018-2024</vt:lpwstr>
  </property>
  <property fmtid="{D5CDD505-2E9C-101B-9397-08002B2CF9AE}" pid="24" name="FSC#FSCLAKIS@15.1000:Objektname">
    <vt:lpwstr>78-03_Vorlage_AWK_Erläuterungen_Pläne_Studien_Gebietsmanagement_NÖ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G a m p e r</vt:lpwstr>
  </property>
  <property fmtid="{D5CDD505-2E9C-101B-9397-08002B2CF9AE}" pid="34" name="FSC#FSCLAKIS@15.1000:Systemaenderungszeitpunkt">
    <vt:lpwstr>16. April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Günther Gamper</vt:lpwstr>
  </property>
  <property fmtid="{D5CDD505-2E9C-101B-9397-08002B2CF9AE}" pid="43" name="FSC#FSCLAKIS@15.1000:DW_Eigentuemer_Objekt">
    <vt:lpwstr>15432</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Günther Gamper</vt:lpwstr>
  </property>
  <property fmtid="{D5CDD505-2E9C-101B-9397-08002B2CF9AE}" pid="73" name="FSC#COOELAK@1.1001:OwnerExtension">
    <vt:lpwstr>15432</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zz-RU5-VNS (RU5 Vertragsnaturschutz)</vt:lpwstr>
  </property>
  <property fmtid="{D5CDD505-2E9C-101B-9397-08002B2CF9AE}" pid="80" name="FSC#COOELAK@1.1001:CreatedAt">
    <vt:lpwstr>16.04.2024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*COO.1000.8802.79.5325281*</vt:lpwstr>
  </property>
  <property fmtid="{D5CDD505-2E9C-101B-9397-08002B2CF9AE}" pid="84" name="FSC#COOELAK@1.1001:RefBarCode">
    <vt:lpwstr>*COO.1000.8802.60.5315570*</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Günther Gamper</vt:lpwstr>
  </property>
  <property fmtid="{D5CDD505-2E9C-101B-9397-08002B2CF9AE}" pid="108" name="FSC#ATSTATECFG@1.1001:AgentPhone">
    <vt:lpwstr>15432</vt:lpwstr>
  </property>
  <property fmtid="{D5CDD505-2E9C-101B-9397-08002B2CF9AE}" pid="109" name="FSC#ATSTATECFG@1.1001:DepartmentFax">
    <vt:lpwstr/>
  </property>
  <property fmtid="{D5CDD505-2E9C-101B-9397-08002B2CF9AE}" pid="110" name="FSC#ATSTATECFG@1.1001:DepartmentEmail">
    <vt:lpwstr>post.ru5@noel.gv.at</vt:lpwstr>
  </property>
  <property fmtid="{D5CDD505-2E9C-101B-9397-08002B2CF9AE}" pid="111" name="FSC#ATSTATECFG@1.1001:SubfileDate">
    <vt:lpwstr>11.04.2024</vt:lpwstr>
  </property>
  <property fmtid="{D5CDD505-2E9C-101B-9397-08002B2CF9AE}" pid="112" name="FSC#ATSTATECFG@1.1001:SubfileSubject">
    <vt:lpwstr>Zusammenfassung-78-03_Call-180424-200624</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RU5-VNS-62/018-2024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COO.1000.8802.79.5325281</vt:lpwstr>
  </property>
  <property fmtid="{D5CDD505-2E9C-101B-9397-08002B2CF9AE}" pid="138" name="FSC#FSCFOLIO@1.1001:docpropproject">
    <vt:lpwstr/>
  </property>
</Properties>
</file>