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cs="Arial"/>
          <w:b/>
          <w:color w:val="010101"/>
          <w:szCs w:val="24"/>
          <w:shd w:val="clear" w:color="auto" w:fill="FFFFFF"/>
        </w:rPr>
      </w:pPr>
      <w:r>
        <w:rPr>
          <w:rFonts w:cs="Arial"/>
          <w:b/>
          <w:color w:val="010101"/>
          <w:szCs w:val="24"/>
          <w:shd w:val="clear" w:color="auto" w:fill="FFFFFF"/>
        </w:rPr>
        <w:t>Klimafitte Parkplätze</w:t>
      </w:r>
    </w:p>
    <w:p>
      <w:r>
        <w:rPr>
          <w:rFonts w:ascii="Segoe UI" w:hAnsi="Segoe UI" w:cs="Segoe UI"/>
          <w:color w:val="010101"/>
          <w:sz w:val="21"/>
          <w:szCs w:val="21"/>
          <w:shd w:val="clear" w:color="auto" w:fill="FFFFFF"/>
        </w:rPr>
        <w:t>(</w:t>
      </w:r>
      <w:hyperlink r:id="rId4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https://www.naturimgarten.at/files/content/4.%20GARTENWISSEN/4.3%20Brosch%C3%BCren%20und%20Infobl%C3%A4tter/4.3.2%20Informationsbl%C3%A4tter%20neu/infoblatt-klimafitter-parkplatz.pdf</w:t>
        </w:r>
      </w:hyperlink>
      <w:r>
        <w:rPr>
          <w:rFonts w:ascii="Segoe UI" w:hAnsi="Segoe UI" w:cs="Segoe UI"/>
          <w:color w:val="010101"/>
          <w:sz w:val="21"/>
          <w:szCs w:val="21"/>
          <w:shd w:val="clear" w:color="auto" w:fill="FFFFFF"/>
        </w:rPr>
        <w:t>).</w:t>
      </w: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399B9-B064-43D3-B78E-661FBAB4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urimgarten.at/files/content/4.%20GARTENWISSEN/4.3%20Brosch%C3%BCren%20und%20Infobl%C3%A4tter/4.3.2%20Informationsbl%C3%A4tter%20neu/infoblatt-klimafitter-parkplatz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Priller Andrea Maria (RU7-Krems)</dc:creator>
  <cp:keywords/>
  <dc:description/>
  <cp:lastModifiedBy>Priller Andrea Maria (RU7-Krems)</cp:lastModifiedBy>
  <cp:revision>1</cp:revision>
  <dcterms:created xsi:type="dcterms:W3CDTF">2024-12-06T08:47:00Z</dcterms:created>
  <dcterms:modified xsi:type="dcterms:W3CDTF">2024-12-06T08:49:00Z</dcterms:modified>
</cp:coreProperties>
</file>